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EEBF2" w14:textId="7E6CC338" w:rsidR="008A512F" w:rsidRPr="00786899" w:rsidRDefault="008A512F" w:rsidP="0078689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8A512F">
        <w:rPr>
          <w:rFonts w:ascii="Arial" w:hAnsi="Arial" w:cs="Arial"/>
          <w:bCs/>
          <w:spacing w:val="-3"/>
          <w:sz w:val="22"/>
          <w:szCs w:val="22"/>
        </w:rPr>
        <w:t>The Logan Together initiative is applying a collective impact model to improve the wellbeing of children (0-8 years) in Logan</w:t>
      </w:r>
      <w:r w:rsidR="00C07DC8">
        <w:rPr>
          <w:rFonts w:ascii="Arial" w:hAnsi="Arial" w:cs="Arial"/>
          <w:bCs/>
          <w:spacing w:val="-3"/>
          <w:sz w:val="22"/>
          <w:szCs w:val="22"/>
        </w:rPr>
        <w:t xml:space="preserve"> and is</w:t>
      </w:r>
      <w:r w:rsidRPr="008A512F">
        <w:rPr>
          <w:rFonts w:ascii="Arial" w:hAnsi="Arial" w:cs="Arial"/>
          <w:bCs/>
          <w:spacing w:val="-3"/>
          <w:sz w:val="22"/>
          <w:szCs w:val="22"/>
        </w:rPr>
        <w:t xml:space="preserve"> aiming to bring Logan children into alignment with the Queensland average for developmental vulnerability by 2025.</w:t>
      </w:r>
      <w:r w:rsidR="0078689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86899" w:rsidRPr="008A512F">
        <w:rPr>
          <w:rFonts w:ascii="Arial" w:hAnsi="Arial" w:cs="Arial"/>
          <w:bCs/>
          <w:spacing w:val="-3"/>
          <w:sz w:val="22"/>
          <w:szCs w:val="22"/>
        </w:rPr>
        <w:t>Evidence shows that focusing on early childhood development can lead to lasting</w:t>
      </w:r>
      <w:r w:rsidR="00786899">
        <w:rPr>
          <w:rFonts w:ascii="Arial" w:hAnsi="Arial" w:cs="Arial"/>
          <w:bCs/>
          <w:spacing w:val="-3"/>
          <w:sz w:val="22"/>
          <w:szCs w:val="22"/>
        </w:rPr>
        <w:t xml:space="preserve"> social and economic</w:t>
      </w:r>
      <w:r w:rsidR="00786899" w:rsidRPr="008A512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86899">
        <w:rPr>
          <w:rFonts w:ascii="Arial" w:hAnsi="Arial" w:cs="Arial"/>
          <w:bCs/>
          <w:spacing w:val="-3"/>
          <w:sz w:val="22"/>
          <w:szCs w:val="22"/>
        </w:rPr>
        <w:t xml:space="preserve">benefits </w:t>
      </w:r>
      <w:r w:rsidR="00786899" w:rsidRPr="008A512F">
        <w:rPr>
          <w:rFonts w:ascii="Arial" w:hAnsi="Arial" w:cs="Arial"/>
          <w:bCs/>
          <w:spacing w:val="-3"/>
          <w:sz w:val="22"/>
          <w:szCs w:val="22"/>
        </w:rPr>
        <w:t xml:space="preserve">for a whole community. </w:t>
      </w:r>
    </w:p>
    <w:p w14:paraId="5CEE97E0" w14:textId="1E8ABD3B" w:rsidR="000A26C3" w:rsidRPr="000A26C3" w:rsidRDefault="000A26C3" w:rsidP="000A26C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A26C3">
        <w:rPr>
          <w:rFonts w:ascii="Arial" w:hAnsi="Arial" w:cs="Arial"/>
          <w:bCs/>
          <w:spacing w:val="-3"/>
          <w:sz w:val="22"/>
          <w:szCs w:val="22"/>
        </w:rPr>
        <w:t>Engagement across com</w:t>
      </w:r>
      <w:r w:rsidR="005F246F">
        <w:rPr>
          <w:rFonts w:ascii="Arial" w:hAnsi="Arial" w:cs="Arial"/>
          <w:bCs/>
          <w:spacing w:val="-3"/>
          <w:sz w:val="22"/>
          <w:szCs w:val="22"/>
        </w:rPr>
        <w:t>munity, industry and government</w:t>
      </w:r>
      <w:r w:rsidRPr="000A26C3">
        <w:rPr>
          <w:rFonts w:ascii="Arial" w:hAnsi="Arial" w:cs="Arial"/>
          <w:bCs/>
          <w:spacing w:val="-3"/>
          <w:sz w:val="22"/>
          <w:szCs w:val="22"/>
        </w:rPr>
        <w:t xml:space="preserve"> began in 2013 through Logan: City of Choice activities and led to the development of the </w:t>
      </w:r>
      <w:r w:rsidRPr="0052050C">
        <w:rPr>
          <w:rFonts w:ascii="Arial" w:hAnsi="Arial" w:cs="Arial"/>
          <w:bCs/>
          <w:i/>
          <w:spacing w:val="-3"/>
          <w:sz w:val="22"/>
          <w:szCs w:val="22"/>
        </w:rPr>
        <w:t xml:space="preserve">Logan Together Foundation Roadmap Consultation Draft </w:t>
      </w:r>
      <w:r w:rsidR="0056217D">
        <w:rPr>
          <w:rFonts w:ascii="Arial" w:hAnsi="Arial" w:cs="Arial"/>
          <w:bCs/>
          <w:spacing w:val="-3"/>
          <w:sz w:val="22"/>
          <w:szCs w:val="22"/>
        </w:rPr>
        <w:t>released in 2015</w:t>
      </w:r>
      <w:r w:rsidR="00D62B72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2D2DC0C2" w14:textId="64A7B1B4" w:rsidR="008D4240" w:rsidRPr="00C8565D" w:rsidRDefault="00A6330E" w:rsidP="008D424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74A99">
        <w:rPr>
          <w:rFonts w:ascii="Arial" w:hAnsi="Arial" w:cs="Arial"/>
          <w:bCs/>
          <w:spacing w:val="-3"/>
          <w:sz w:val="22"/>
          <w:szCs w:val="22"/>
        </w:rPr>
        <w:t xml:space="preserve">Queensland Government agencies are </w:t>
      </w:r>
      <w:r w:rsidR="0056217D">
        <w:rPr>
          <w:rFonts w:ascii="Arial" w:hAnsi="Arial" w:cs="Arial"/>
          <w:bCs/>
          <w:spacing w:val="-3"/>
          <w:sz w:val="22"/>
          <w:szCs w:val="22"/>
        </w:rPr>
        <w:t xml:space="preserve">working </w:t>
      </w:r>
      <w:r w:rsidRPr="00974A99">
        <w:rPr>
          <w:rFonts w:ascii="Arial" w:hAnsi="Arial" w:cs="Arial"/>
          <w:bCs/>
          <w:spacing w:val="-3"/>
          <w:sz w:val="22"/>
          <w:szCs w:val="22"/>
        </w:rPr>
        <w:t>closely wit</w:t>
      </w:r>
      <w:r w:rsidR="00836CD9">
        <w:rPr>
          <w:rFonts w:ascii="Arial" w:hAnsi="Arial" w:cs="Arial"/>
          <w:bCs/>
          <w:spacing w:val="-3"/>
          <w:sz w:val="22"/>
          <w:szCs w:val="22"/>
        </w:rPr>
        <w:t>h Logan Together</w:t>
      </w:r>
      <w:r w:rsidR="0056217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A19FB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56217D">
        <w:rPr>
          <w:rFonts w:ascii="Arial" w:hAnsi="Arial" w:cs="Arial"/>
          <w:bCs/>
          <w:spacing w:val="-3"/>
          <w:sz w:val="22"/>
          <w:szCs w:val="22"/>
        </w:rPr>
        <w:t xml:space="preserve">contribute </w:t>
      </w:r>
      <w:r w:rsidR="00FD70FA">
        <w:rPr>
          <w:rFonts w:ascii="Arial" w:hAnsi="Arial" w:cs="Arial"/>
          <w:bCs/>
          <w:spacing w:val="-3"/>
          <w:sz w:val="22"/>
          <w:szCs w:val="22"/>
        </w:rPr>
        <w:t>to</w:t>
      </w:r>
      <w:r w:rsidR="00974A99" w:rsidRPr="00974A99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A903BF">
        <w:rPr>
          <w:rFonts w:ascii="Arial" w:hAnsi="Arial" w:cs="Arial"/>
          <w:bCs/>
          <w:spacing w:val="-3"/>
          <w:sz w:val="22"/>
          <w:szCs w:val="22"/>
        </w:rPr>
        <w:t>priorities</w:t>
      </w:r>
      <w:r w:rsidR="00974A99" w:rsidRPr="00974A99">
        <w:rPr>
          <w:rFonts w:ascii="Arial" w:hAnsi="Arial" w:cs="Arial"/>
          <w:bCs/>
          <w:spacing w:val="-3"/>
          <w:sz w:val="22"/>
          <w:szCs w:val="22"/>
        </w:rPr>
        <w:t xml:space="preserve"> identified </w:t>
      </w:r>
      <w:r w:rsidR="00974A99">
        <w:rPr>
          <w:rFonts w:ascii="Arial" w:hAnsi="Arial" w:cs="Arial"/>
          <w:bCs/>
          <w:spacing w:val="-3"/>
          <w:sz w:val="22"/>
          <w:szCs w:val="22"/>
        </w:rPr>
        <w:t>in</w:t>
      </w:r>
      <w:r w:rsidR="00974A99" w:rsidRPr="00974A99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987AA8" w:rsidRPr="0052050C">
        <w:rPr>
          <w:rFonts w:ascii="Arial" w:hAnsi="Arial" w:cs="Arial"/>
          <w:bCs/>
          <w:i/>
          <w:spacing w:val="-3"/>
          <w:sz w:val="22"/>
          <w:szCs w:val="22"/>
        </w:rPr>
        <w:t xml:space="preserve">Logan Together Foundation Roadmap </w:t>
      </w:r>
      <w:r w:rsidR="00987AA8" w:rsidRPr="000A26C3">
        <w:rPr>
          <w:rFonts w:ascii="Arial" w:hAnsi="Arial" w:cs="Arial"/>
          <w:bCs/>
          <w:spacing w:val="-3"/>
          <w:sz w:val="22"/>
          <w:szCs w:val="22"/>
        </w:rPr>
        <w:t>(</w:t>
      </w:r>
      <w:r w:rsidR="00974A99" w:rsidRPr="00974A99">
        <w:rPr>
          <w:rFonts w:ascii="Arial" w:hAnsi="Arial" w:cs="Arial"/>
          <w:bCs/>
          <w:spacing w:val="-3"/>
          <w:sz w:val="22"/>
          <w:szCs w:val="22"/>
        </w:rPr>
        <w:t>Roadmap</w:t>
      </w:r>
      <w:r w:rsidR="00987AA8">
        <w:rPr>
          <w:rFonts w:ascii="Arial" w:hAnsi="Arial" w:cs="Arial"/>
          <w:bCs/>
          <w:spacing w:val="-3"/>
          <w:sz w:val="22"/>
          <w:szCs w:val="22"/>
        </w:rPr>
        <w:t>)</w:t>
      </w:r>
      <w:r w:rsidR="00974A99" w:rsidRPr="00974A99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56217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20DB0">
        <w:rPr>
          <w:rFonts w:ascii="Arial" w:hAnsi="Arial" w:cs="Arial"/>
          <w:bCs/>
          <w:spacing w:val="-3"/>
          <w:sz w:val="22"/>
          <w:szCs w:val="22"/>
        </w:rPr>
        <w:t xml:space="preserve">Queensland Government </w:t>
      </w:r>
      <w:r w:rsidR="0056217D">
        <w:rPr>
          <w:rFonts w:ascii="Arial" w:hAnsi="Arial" w:cs="Arial"/>
          <w:bCs/>
          <w:spacing w:val="-3"/>
          <w:sz w:val="22"/>
          <w:szCs w:val="22"/>
        </w:rPr>
        <w:t xml:space="preserve">will </w:t>
      </w:r>
      <w:r w:rsidR="00420DB0">
        <w:rPr>
          <w:rFonts w:ascii="Arial" w:hAnsi="Arial" w:cs="Arial"/>
          <w:bCs/>
          <w:spacing w:val="-3"/>
          <w:sz w:val="22"/>
          <w:szCs w:val="22"/>
        </w:rPr>
        <w:t>contribut</w:t>
      </w:r>
      <w:r w:rsidR="0056217D">
        <w:rPr>
          <w:rFonts w:ascii="Arial" w:hAnsi="Arial" w:cs="Arial"/>
          <w:bCs/>
          <w:spacing w:val="-3"/>
          <w:sz w:val="22"/>
          <w:szCs w:val="22"/>
        </w:rPr>
        <w:t>e</w:t>
      </w:r>
      <w:r w:rsidR="00974A99" w:rsidRPr="00974A9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6217D">
        <w:rPr>
          <w:rFonts w:ascii="Arial" w:hAnsi="Arial" w:cs="Arial"/>
          <w:bCs/>
          <w:spacing w:val="-3"/>
          <w:sz w:val="22"/>
          <w:szCs w:val="22"/>
        </w:rPr>
        <w:t>to a range of important actions</w:t>
      </w:r>
      <w:r w:rsidR="0083479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74A99" w:rsidRPr="00974A99">
        <w:rPr>
          <w:rFonts w:ascii="Arial" w:hAnsi="Arial" w:cs="Arial"/>
          <w:bCs/>
          <w:spacing w:val="-3"/>
          <w:sz w:val="22"/>
          <w:szCs w:val="22"/>
        </w:rPr>
        <w:t>including child and maternal wellbeing</w:t>
      </w:r>
      <w:r w:rsidR="0052050C">
        <w:rPr>
          <w:rFonts w:ascii="Arial" w:hAnsi="Arial" w:cs="Arial"/>
          <w:bCs/>
          <w:spacing w:val="-3"/>
          <w:sz w:val="22"/>
          <w:szCs w:val="22"/>
        </w:rPr>
        <w:t xml:space="preserve"> services</w:t>
      </w:r>
      <w:r w:rsidR="00826770">
        <w:rPr>
          <w:rFonts w:ascii="Arial" w:hAnsi="Arial" w:cs="Arial"/>
          <w:bCs/>
          <w:spacing w:val="-3"/>
          <w:sz w:val="22"/>
          <w:szCs w:val="22"/>
        </w:rPr>
        <w:t>,</w:t>
      </w:r>
      <w:r w:rsidR="00974A99" w:rsidRPr="00974A99">
        <w:rPr>
          <w:rFonts w:ascii="Arial" w:hAnsi="Arial" w:cs="Arial"/>
          <w:bCs/>
          <w:spacing w:val="-3"/>
          <w:sz w:val="22"/>
          <w:szCs w:val="22"/>
        </w:rPr>
        <w:t xml:space="preserve"> pre</w:t>
      </w:r>
      <w:r w:rsidR="00974A99">
        <w:rPr>
          <w:rFonts w:ascii="Arial" w:hAnsi="Arial" w:cs="Arial"/>
          <w:bCs/>
          <w:spacing w:val="-3"/>
          <w:sz w:val="22"/>
          <w:szCs w:val="22"/>
        </w:rPr>
        <w:t>-school</w:t>
      </w:r>
      <w:r w:rsidR="00974A99" w:rsidRPr="00974A99">
        <w:rPr>
          <w:rFonts w:ascii="Arial" w:hAnsi="Arial" w:cs="Arial"/>
          <w:bCs/>
          <w:spacing w:val="-3"/>
          <w:sz w:val="22"/>
          <w:szCs w:val="22"/>
        </w:rPr>
        <w:t xml:space="preserve"> and primary</w:t>
      </w:r>
      <w:r w:rsidR="00974A9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74A99" w:rsidRPr="00974A99">
        <w:rPr>
          <w:rFonts w:ascii="Arial" w:hAnsi="Arial" w:cs="Arial"/>
          <w:bCs/>
          <w:spacing w:val="-3"/>
          <w:sz w:val="22"/>
          <w:szCs w:val="22"/>
        </w:rPr>
        <w:t>schooling</w:t>
      </w:r>
      <w:r w:rsidR="00826770">
        <w:rPr>
          <w:rFonts w:ascii="Arial" w:hAnsi="Arial" w:cs="Arial"/>
          <w:bCs/>
          <w:spacing w:val="-3"/>
          <w:sz w:val="22"/>
          <w:szCs w:val="22"/>
        </w:rPr>
        <w:t>,</w:t>
      </w:r>
      <w:r w:rsidR="00974A99" w:rsidRPr="00974A9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20DB0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="00974A99" w:rsidRPr="00974A99">
        <w:rPr>
          <w:rFonts w:ascii="Arial" w:hAnsi="Arial" w:cs="Arial"/>
          <w:bCs/>
          <w:spacing w:val="-3"/>
          <w:sz w:val="22"/>
          <w:szCs w:val="22"/>
        </w:rPr>
        <w:t>accessible and integrated social services</w:t>
      </w:r>
      <w:r w:rsidR="0052050C">
        <w:rPr>
          <w:rFonts w:ascii="Arial" w:hAnsi="Arial" w:cs="Arial"/>
          <w:bCs/>
          <w:spacing w:val="-3"/>
          <w:sz w:val="22"/>
          <w:szCs w:val="22"/>
        </w:rPr>
        <w:t xml:space="preserve"> and community hubs</w:t>
      </w:r>
      <w:r w:rsidR="00974A99">
        <w:rPr>
          <w:rFonts w:ascii="Arial" w:hAnsi="Arial" w:cs="Arial"/>
          <w:bCs/>
          <w:spacing w:val="-3"/>
          <w:sz w:val="22"/>
          <w:szCs w:val="22"/>
        </w:rPr>
        <w:t>.</w:t>
      </w:r>
      <w:r w:rsidR="008D4240" w:rsidRPr="008D4240">
        <w:rPr>
          <w:rFonts w:ascii="Arial" w:hAnsi="Arial" w:cs="Arial"/>
          <w:sz w:val="22"/>
          <w:szCs w:val="22"/>
        </w:rPr>
        <w:t xml:space="preserve"> </w:t>
      </w:r>
    </w:p>
    <w:p w14:paraId="48455AF8" w14:textId="5D87B2D0" w:rsidR="00974A99" w:rsidRPr="008D4240" w:rsidRDefault="00E251C0" w:rsidP="008D424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93777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progress of the Logan Together initiative which is using a place-based, collective impact approach to coordinate government and community support to improve child development outcomes for children aged 0-8 years living in the most vulnerable families in targeted Logan suburbs. </w:t>
      </w:r>
    </w:p>
    <w:p w14:paraId="0148DCC6" w14:textId="44522A8C" w:rsidR="00D6589B" w:rsidRPr="009426FE" w:rsidRDefault="009426FE" w:rsidP="009426F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8565D">
        <w:rPr>
          <w:rFonts w:ascii="Arial" w:hAnsi="Arial" w:cs="Arial"/>
          <w:sz w:val="22"/>
          <w:szCs w:val="22"/>
          <w:u w:val="single"/>
        </w:rPr>
        <w:t>Cabinet approved</w:t>
      </w:r>
      <w:r w:rsidRPr="00C8565D">
        <w:rPr>
          <w:rFonts w:ascii="Arial" w:hAnsi="Arial" w:cs="Arial"/>
          <w:sz w:val="22"/>
          <w:szCs w:val="22"/>
        </w:rPr>
        <w:t xml:space="preserve"> </w:t>
      </w:r>
      <w:r w:rsidRPr="00C8565D">
        <w:rPr>
          <w:rFonts w:ascii="Arial" w:hAnsi="Arial" w:cs="Arial"/>
          <w:bCs/>
          <w:spacing w:val="-3"/>
          <w:sz w:val="22"/>
          <w:szCs w:val="22"/>
        </w:rPr>
        <w:t xml:space="preserve">the Queensland Government response </w:t>
      </w:r>
      <w:r w:rsidRPr="00C8565D">
        <w:rPr>
          <w:rFonts w:ascii="Arial" w:hAnsi="Arial" w:cs="Arial"/>
          <w:sz w:val="22"/>
          <w:szCs w:val="22"/>
        </w:rPr>
        <w:t xml:space="preserve">to the </w:t>
      </w:r>
      <w:r w:rsidR="008D4240">
        <w:rPr>
          <w:rFonts w:ascii="Arial" w:hAnsi="Arial" w:cs="Arial"/>
          <w:sz w:val="22"/>
          <w:szCs w:val="22"/>
        </w:rPr>
        <w:t>Roadmap</w:t>
      </w:r>
      <w:r w:rsidRPr="00C8565D">
        <w:rPr>
          <w:rFonts w:ascii="Arial" w:hAnsi="Arial" w:cs="Arial"/>
          <w:i/>
          <w:sz w:val="22"/>
          <w:szCs w:val="22"/>
        </w:rPr>
        <w:t xml:space="preserve"> </w:t>
      </w:r>
      <w:r w:rsidR="00E11854" w:rsidRPr="00C8565D">
        <w:rPr>
          <w:rFonts w:ascii="Arial" w:hAnsi="Arial" w:cs="Arial"/>
          <w:sz w:val="22"/>
          <w:szCs w:val="22"/>
        </w:rPr>
        <w:t xml:space="preserve">funded </w:t>
      </w:r>
      <w:r w:rsidRPr="00C8565D">
        <w:rPr>
          <w:rFonts w:ascii="Arial" w:hAnsi="Arial" w:cs="Arial"/>
          <w:sz w:val="22"/>
          <w:szCs w:val="22"/>
        </w:rPr>
        <w:t>within existing resources</w:t>
      </w:r>
      <w:r w:rsidR="00E11854" w:rsidRPr="00C8565D">
        <w:rPr>
          <w:rFonts w:ascii="Arial" w:hAnsi="Arial" w:cs="Arial"/>
          <w:sz w:val="22"/>
          <w:szCs w:val="22"/>
        </w:rPr>
        <w:t xml:space="preserve"> up to December 2017</w:t>
      </w:r>
      <w:r w:rsidRPr="00C8565D">
        <w:rPr>
          <w:rFonts w:ascii="Arial" w:hAnsi="Arial" w:cs="Arial"/>
          <w:sz w:val="22"/>
          <w:szCs w:val="22"/>
        </w:rPr>
        <w:t>.</w:t>
      </w:r>
      <w:r w:rsidR="00272306" w:rsidRPr="009426FE">
        <w:rPr>
          <w:b/>
        </w:rPr>
        <w:t xml:space="preserve"> </w:t>
      </w:r>
    </w:p>
    <w:p w14:paraId="368BCBD0" w14:textId="77777777" w:rsidR="00D6589B" w:rsidRPr="004F4521" w:rsidRDefault="00D6589B" w:rsidP="00535F59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F4521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01624A9E" w14:textId="799C2BF3" w:rsidR="00743F5D" w:rsidRPr="000308E3" w:rsidRDefault="00D31C53" w:rsidP="00535F59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9426FE" w:rsidRPr="00F02E14">
          <w:rPr>
            <w:rStyle w:val="Hyperlink"/>
            <w:rFonts w:ascii="Arial" w:hAnsi="Arial" w:cs="Arial"/>
            <w:sz w:val="22"/>
            <w:szCs w:val="22"/>
          </w:rPr>
          <w:t xml:space="preserve">Queensland Government </w:t>
        </w:r>
        <w:r w:rsidR="00F02E14" w:rsidRPr="00F02E14">
          <w:rPr>
            <w:rStyle w:val="Hyperlink"/>
            <w:rFonts w:ascii="Arial" w:hAnsi="Arial" w:cs="Arial"/>
            <w:sz w:val="22"/>
            <w:szCs w:val="22"/>
          </w:rPr>
          <w:t xml:space="preserve">contributions </w:t>
        </w:r>
        <w:r w:rsidR="009426FE" w:rsidRPr="00F02E14">
          <w:rPr>
            <w:rStyle w:val="Hyperlink"/>
            <w:rFonts w:ascii="Arial" w:hAnsi="Arial" w:cs="Arial"/>
            <w:sz w:val="22"/>
            <w:szCs w:val="22"/>
          </w:rPr>
          <w:t xml:space="preserve">to the </w:t>
        </w:r>
        <w:r w:rsidR="009426FE" w:rsidRPr="00F02E14">
          <w:rPr>
            <w:rStyle w:val="Hyperlink"/>
            <w:rFonts w:ascii="Arial" w:hAnsi="Arial" w:cs="Arial"/>
            <w:i/>
            <w:sz w:val="22"/>
            <w:szCs w:val="22"/>
          </w:rPr>
          <w:t>Logan Together Foundation Roadmap</w:t>
        </w:r>
        <w:r w:rsidR="009426FE" w:rsidRPr="00F02E14">
          <w:rPr>
            <w:rStyle w:val="Hyperlink"/>
            <w:rFonts w:ascii="Arial" w:hAnsi="Arial" w:cs="Arial"/>
            <w:sz w:val="22"/>
            <w:szCs w:val="22"/>
          </w:rPr>
          <w:t xml:space="preserve">, </w:t>
        </w:r>
        <w:r w:rsidR="009426FE" w:rsidRPr="00F02E1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to December 2017</w:t>
        </w:r>
      </w:hyperlink>
    </w:p>
    <w:sectPr w:rsidR="00743F5D" w:rsidRPr="000308E3" w:rsidSect="00322DBE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BF70D" w14:textId="77777777" w:rsidR="00B023D7" w:rsidRDefault="00B023D7" w:rsidP="00D6589B">
      <w:r>
        <w:separator/>
      </w:r>
    </w:p>
  </w:endnote>
  <w:endnote w:type="continuationSeparator" w:id="0">
    <w:p w14:paraId="01EBB65D" w14:textId="77777777" w:rsidR="00B023D7" w:rsidRDefault="00B023D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506BC" w14:textId="77777777" w:rsidR="00B023D7" w:rsidRDefault="00B023D7" w:rsidP="00D6589B">
      <w:r>
        <w:separator/>
      </w:r>
    </w:p>
  </w:footnote>
  <w:footnote w:type="continuationSeparator" w:id="0">
    <w:p w14:paraId="13289F62" w14:textId="77777777" w:rsidR="00B023D7" w:rsidRDefault="00B023D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1F79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FC46A24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D28E4CE" w14:textId="509EE383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B305D0">
      <w:rPr>
        <w:rFonts w:ascii="Arial" w:hAnsi="Arial" w:cs="Arial"/>
        <w:b/>
        <w:color w:val="auto"/>
        <w:sz w:val="22"/>
        <w:szCs w:val="22"/>
        <w:lang w:eastAsia="en-US"/>
      </w:rPr>
      <w:t xml:space="preserve">May </w:t>
    </w:r>
    <w:r w:rsidR="00131D4B">
      <w:rPr>
        <w:rFonts w:ascii="Arial" w:hAnsi="Arial" w:cs="Arial"/>
        <w:b/>
        <w:color w:val="auto"/>
        <w:sz w:val="22"/>
        <w:szCs w:val="22"/>
        <w:lang w:eastAsia="en-US"/>
      </w:rPr>
      <w:t>2017</w:t>
    </w:r>
  </w:p>
  <w:p w14:paraId="28FBB955" w14:textId="054548E6" w:rsidR="00E251C0" w:rsidRPr="00E251C0" w:rsidRDefault="00E251C0" w:rsidP="00E251C0">
    <w:pPr>
      <w:keepLines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E251C0">
      <w:rPr>
        <w:rFonts w:ascii="Arial" w:hAnsi="Arial" w:cs="Arial"/>
        <w:b/>
        <w:sz w:val="22"/>
        <w:szCs w:val="22"/>
        <w:u w:val="single"/>
      </w:rPr>
      <w:t xml:space="preserve">Queensland Government </w:t>
    </w:r>
    <w:r w:rsidR="00F02E14">
      <w:rPr>
        <w:rFonts w:ascii="Arial" w:hAnsi="Arial" w:cs="Arial"/>
        <w:b/>
        <w:sz w:val="22"/>
        <w:szCs w:val="22"/>
        <w:u w:val="single"/>
      </w:rPr>
      <w:t>contributions</w:t>
    </w:r>
    <w:r w:rsidR="009715A8">
      <w:rPr>
        <w:rFonts w:ascii="Arial" w:hAnsi="Arial" w:cs="Arial"/>
        <w:b/>
        <w:sz w:val="22"/>
        <w:szCs w:val="22"/>
        <w:u w:val="single"/>
      </w:rPr>
      <w:t xml:space="preserve"> to the </w:t>
    </w:r>
    <w:r w:rsidRPr="00E251C0">
      <w:rPr>
        <w:rFonts w:ascii="Arial" w:hAnsi="Arial" w:cs="Arial"/>
        <w:b/>
        <w:i/>
        <w:sz w:val="22"/>
        <w:szCs w:val="22"/>
        <w:u w:val="single"/>
      </w:rPr>
      <w:t>Logan Together Foundation Roadmap</w:t>
    </w:r>
  </w:p>
  <w:p w14:paraId="6D5C65C1" w14:textId="77777777" w:rsidR="008A512F" w:rsidRPr="008A512F" w:rsidRDefault="008A512F" w:rsidP="00535F59">
    <w:pPr>
      <w:keepLines/>
      <w:spacing w:before="120"/>
      <w:rPr>
        <w:rFonts w:ascii="Arial" w:hAnsi="Arial" w:cs="Arial"/>
        <w:b/>
        <w:sz w:val="22"/>
        <w:szCs w:val="22"/>
        <w:u w:val="single"/>
      </w:rPr>
    </w:pPr>
    <w:r w:rsidRPr="008A512F">
      <w:rPr>
        <w:rFonts w:ascii="Arial" w:hAnsi="Arial" w:cs="Arial"/>
        <w:b/>
        <w:sz w:val="22"/>
        <w:szCs w:val="22"/>
        <w:u w:val="single"/>
      </w:rPr>
      <w:t>Minister for Communities, Women and Youth, Minister for Child Safety and Minister for the Prevention of Domestic and Family Violence</w:t>
    </w:r>
  </w:p>
  <w:p w14:paraId="0CB87D1A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53A6"/>
    <w:multiLevelType w:val="hybridMultilevel"/>
    <w:tmpl w:val="B4EEA75A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75785396"/>
    <w:multiLevelType w:val="hybridMultilevel"/>
    <w:tmpl w:val="81D2D6C4"/>
    <w:lvl w:ilvl="0" w:tplc="984E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E0"/>
    <w:rsid w:val="00015ED4"/>
    <w:rsid w:val="000308E3"/>
    <w:rsid w:val="00055201"/>
    <w:rsid w:val="000634B4"/>
    <w:rsid w:val="00080F8F"/>
    <w:rsid w:val="000A26C3"/>
    <w:rsid w:val="000D2F56"/>
    <w:rsid w:val="000F6A31"/>
    <w:rsid w:val="0010384C"/>
    <w:rsid w:val="00131D4B"/>
    <w:rsid w:val="00143DBD"/>
    <w:rsid w:val="00154664"/>
    <w:rsid w:val="0017128F"/>
    <w:rsid w:val="00174117"/>
    <w:rsid w:val="00245F35"/>
    <w:rsid w:val="00272306"/>
    <w:rsid w:val="003200F3"/>
    <w:rsid w:val="00322DBE"/>
    <w:rsid w:val="0034655D"/>
    <w:rsid w:val="003A2DB8"/>
    <w:rsid w:val="003A3BDD"/>
    <w:rsid w:val="003A5295"/>
    <w:rsid w:val="003B319C"/>
    <w:rsid w:val="00420BA0"/>
    <w:rsid w:val="00420DB0"/>
    <w:rsid w:val="0049657C"/>
    <w:rsid w:val="004F4521"/>
    <w:rsid w:val="00501C66"/>
    <w:rsid w:val="00507547"/>
    <w:rsid w:val="0052050C"/>
    <w:rsid w:val="00535F59"/>
    <w:rsid w:val="00541165"/>
    <w:rsid w:val="00543E80"/>
    <w:rsid w:val="00550873"/>
    <w:rsid w:val="005512E7"/>
    <w:rsid w:val="0056217D"/>
    <w:rsid w:val="00566678"/>
    <w:rsid w:val="005714E5"/>
    <w:rsid w:val="005F246F"/>
    <w:rsid w:val="00614572"/>
    <w:rsid w:val="006C22D7"/>
    <w:rsid w:val="006F1129"/>
    <w:rsid w:val="00706ADF"/>
    <w:rsid w:val="007265D0"/>
    <w:rsid w:val="00726AFF"/>
    <w:rsid w:val="00732E22"/>
    <w:rsid w:val="00741C20"/>
    <w:rsid w:val="00743F5D"/>
    <w:rsid w:val="0078130B"/>
    <w:rsid w:val="00786899"/>
    <w:rsid w:val="007A19FB"/>
    <w:rsid w:val="007E372D"/>
    <w:rsid w:val="007F44F4"/>
    <w:rsid w:val="0082484F"/>
    <w:rsid w:val="00826770"/>
    <w:rsid w:val="0083479F"/>
    <w:rsid w:val="00836CD9"/>
    <w:rsid w:val="008A512F"/>
    <w:rsid w:val="008C6EA9"/>
    <w:rsid w:val="008D4240"/>
    <w:rsid w:val="008F57FA"/>
    <w:rsid w:val="00904077"/>
    <w:rsid w:val="00923F66"/>
    <w:rsid w:val="00937A4A"/>
    <w:rsid w:val="009426FE"/>
    <w:rsid w:val="009715A8"/>
    <w:rsid w:val="00974A99"/>
    <w:rsid w:val="00987AA8"/>
    <w:rsid w:val="009F3DE8"/>
    <w:rsid w:val="00A6330E"/>
    <w:rsid w:val="00A903BF"/>
    <w:rsid w:val="00AA4DE7"/>
    <w:rsid w:val="00B023D7"/>
    <w:rsid w:val="00B22B48"/>
    <w:rsid w:val="00B2314F"/>
    <w:rsid w:val="00B305D0"/>
    <w:rsid w:val="00BF0888"/>
    <w:rsid w:val="00BF5BCD"/>
    <w:rsid w:val="00C07DC8"/>
    <w:rsid w:val="00C10DCF"/>
    <w:rsid w:val="00C75E67"/>
    <w:rsid w:val="00C8565D"/>
    <w:rsid w:val="00CB1501"/>
    <w:rsid w:val="00CD7A50"/>
    <w:rsid w:val="00CF0D8A"/>
    <w:rsid w:val="00D22375"/>
    <w:rsid w:val="00D31C53"/>
    <w:rsid w:val="00D35036"/>
    <w:rsid w:val="00D543A6"/>
    <w:rsid w:val="00D62B72"/>
    <w:rsid w:val="00D6589B"/>
    <w:rsid w:val="00DD014E"/>
    <w:rsid w:val="00E006B3"/>
    <w:rsid w:val="00E11854"/>
    <w:rsid w:val="00E251C0"/>
    <w:rsid w:val="00E369F4"/>
    <w:rsid w:val="00E413FA"/>
    <w:rsid w:val="00E618ED"/>
    <w:rsid w:val="00E93777"/>
    <w:rsid w:val="00EA0C2E"/>
    <w:rsid w:val="00EC4784"/>
    <w:rsid w:val="00ED5CE9"/>
    <w:rsid w:val="00F02E14"/>
    <w:rsid w:val="00F45B99"/>
    <w:rsid w:val="00F77CE0"/>
    <w:rsid w:val="00F82003"/>
    <w:rsid w:val="00FA50C1"/>
    <w:rsid w:val="00FB1219"/>
    <w:rsid w:val="00FD70FA"/>
    <w:rsid w:val="00FE500F"/>
    <w:rsid w:val="00FF1C89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1AE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743F5D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A512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512F"/>
    <w:rPr>
      <w:rFonts w:ascii="Times New Roman" w:eastAsia="Times New Roman" w:hAnsi="Times New Roman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8A512F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974A99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7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A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AA8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AA8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02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por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C3E28-904B-48AE-8E9B-83B3305C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18</TotalTime>
  <Pages>1</Pages>
  <Words>219</Words>
  <Characters>1302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1520</CharactersWithSpaces>
  <SharedDoc>false</SharedDoc>
  <HyperlinkBase>https://www.cabinet.qld.gov.au/documents/2017/May/LoganTog/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7</cp:revision>
  <cp:lastPrinted>2017-05-04T07:39:00Z</cp:lastPrinted>
  <dcterms:created xsi:type="dcterms:W3CDTF">2018-02-16T06:39:00Z</dcterms:created>
  <dcterms:modified xsi:type="dcterms:W3CDTF">2018-06-11T04:06:00Z</dcterms:modified>
  <cp:category>Communities</cp:category>
</cp:coreProperties>
</file>